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646E8" w:rsidRPr="00B646E8" w:rsidRDefault="00B646E8" w:rsidP="00A81DF1">
      <w:pPr>
        <w:spacing w:after="68"/>
        <w:jc w:val="center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>Отчёт председателя</w:t>
      </w:r>
      <w:r w:rsidR="00823435">
        <w:rPr>
          <w:rFonts w:eastAsia="Times New Roman" w:cs="Times New Roman"/>
          <w:b/>
          <w:color w:val="000000"/>
          <w:sz w:val="28"/>
        </w:rPr>
        <w:t xml:space="preserve"> </w:t>
      </w:r>
      <w:r>
        <w:rPr>
          <w:rFonts w:eastAsia="Times New Roman" w:cs="Times New Roman"/>
          <w:b/>
          <w:color w:val="000000"/>
          <w:sz w:val="28"/>
        </w:rPr>
        <w:t>ППО</w:t>
      </w:r>
    </w:p>
    <w:p w:rsidR="00B646E8" w:rsidRDefault="00B646E8" w:rsidP="00A81DF1">
      <w:pPr>
        <w:spacing w:after="68"/>
        <w:ind w:left="91" w:hanging="10"/>
        <w:jc w:val="center"/>
        <w:rPr>
          <w:rFonts w:eastAsia="Times New Roman" w:cs="Times New Roman"/>
          <w:b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>МБДОУ</w:t>
      </w:r>
      <w:r>
        <w:rPr>
          <w:rFonts w:eastAsia="Times New Roman" w:cs="Times New Roman"/>
          <w:b/>
          <w:color w:val="000000"/>
          <w:sz w:val="28"/>
        </w:rPr>
        <w:t xml:space="preserve"> «Детский сад комбинированного вида №18 </w:t>
      </w:r>
      <w:r w:rsidRPr="00B646E8">
        <w:rPr>
          <w:rFonts w:eastAsia="Times New Roman" w:cs="Times New Roman"/>
          <w:b/>
          <w:color w:val="000000"/>
          <w:sz w:val="28"/>
        </w:rPr>
        <w:t>«</w:t>
      </w:r>
      <w:r>
        <w:rPr>
          <w:rFonts w:eastAsia="Times New Roman" w:cs="Times New Roman"/>
          <w:b/>
          <w:color w:val="000000"/>
          <w:sz w:val="28"/>
        </w:rPr>
        <w:t>Улыбка</w:t>
      </w:r>
      <w:r w:rsidRPr="00B646E8">
        <w:rPr>
          <w:rFonts w:eastAsia="Times New Roman" w:cs="Times New Roman"/>
          <w:b/>
          <w:color w:val="000000"/>
          <w:sz w:val="28"/>
        </w:rPr>
        <w:t>»</w:t>
      </w:r>
    </w:p>
    <w:p w:rsidR="00B646E8" w:rsidRPr="00B646E8" w:rsidRDefault="00A81DF1" w:rsidP="00A81DF1">
      <w:pPr>
        <w:spacing w:after="68"/>
        <w:ind w:left="91" w:hanging="10"/>
        <w:jc w:val="center"/>
        <w:rPr>
          <w:rFonts w:eastAsia="Times New Roman" w:cs="Times New Roman"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t>г</w:t>
      </w:r>
      <w:r w:rsidR="00B646E8">
        <w:rPr>
          <w:rFonts w:eastAsia="Times New Roman" w:cs="Times New Roman"/>
          <w:b/>
          <w:color w:val="000000"/>
          <w:sz w:val="28"/>
        </w:rPr>
        <w:t>.</w:t>
      </w:r>
      <w:r w:rsidR="00B646E8" w:rsidRPr="00B646E8">
        <w:rPr>
          <w:rFonts w:eastAsia="Times New Roman" w:cs="Times New Roman"/>
          <w:b/>
          <w:color w:val="000000"/>
          <w:sz w:val="28"/>
        </w:rPr>
        <w:t xml:space="preserve"> Азнакаево </w:t>
      </w:r>
      <w:proofErr w:type="spellStart"/>
      <w:r w:rsidR="00B646E8">
        <w:rPr>
          <w:rFonts w:eastAsia="Times New Roman" w:cs="Times New Roman"/>
          <w:b/>
          <w:color w:val="000000"/>
          <w:sz w:val="28"/>
        </w:rPr>
        <w:t>Азнакаевского</w:t>
      </w:r>
      <w:proofErr w:type="spellEnd"/>
      <w:r w:rsidR="00B646E8">
        <w:rPr>
          <w:rFonts w:eastAsia="Times New Roman" w:cs="Times New Roman"/>
          <w:b/>
          <w:color w:val="000000"/>
          <w:sz w:val="28"/>
        </w:rPr>
        <w:t xml:space="preserve"> муниципального района РТ</w:t>
      </w:r>
    </w:p>
    <w:p w:rsidR="00B646E8" w:rsidRPr="00B646E8" w:rsidRDefault="00B646E8" w:rsidP="00A81DF1">
      <w:pPr>
        <w:spacing w:after="21"/>
        <w:ind w:left="515" w:hanging="10"/>
        <w:jc w:val="center"/>
        <w:rPr>
          <w:rFonts w:eastAsia="Times New Roman" w:cs="Times New Roman"/>
          <w:color w:val="000000"/>
          <w:sz w:val="28"/>
        </w:rPr>
      </w:pPr>
      <w:r>
        <w:rPr>
          <w:rFonts w:eastAsia="Times New Roman" w:cs="Times New Roman"/>
          <w:b/>
          <w:color w:val="000000"/>
          <w:sz w:val="28"/>
        </w:rPr>
        <w:t>Мустафиной А.Ф.</w:t>
      </w:r>
      <w:r w:rsidRPr="00B646E8">
        <w:rPr>
          <w:rFonts w:eastAsia="Times New Roman" w:cs="Times New Roman"/>
          <w:b/>
          <w:color w:val="000000"/>
          <w:sz w:val="28"/>
        </w:rPr>
        <w:t>о проделанной работе за 2024 год.</w:t>
      </w:r>
    </w:p>
    <w:p w:rsidR="00094BF9" w:rsidRPr="00B646E8" w:rsidRDefault="00094BF9" w:rsidP="00A81DF1">
      <w:pPr>
        <w:spacing w:after="81"/>
        <w:ind w:left="84"/>
        <w:jc w:val="center"/>
        <w:rPr>
          <w:rFonts w:eastAsia="Times New Roman" w:cs="Times New Roman"/>
          <w:color w:val="000000"/>
          <w:sz w:val="28"/>
        </w:rPr>
      </w:pPr>
    </w:p>
    <w:p w:rsidR="00B646E8" w:rsidRPr="00B646E8" w:rsidRDefault="00B646E8" w:rsidP="00094BF9">
      <w:pPr>
        <w:spacing w:after="5" w:line="294" w:lineRule="auto"/>
        <w:ind w:left="9" w:right="2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Профсоюз сегодня – это единственна</w:t>
      </w:r>
      <w:r>
        <w:rPr>
          <w:rFonts w:eastAsia="Times New Roman" w:cs="Times New Roman"/>
          <w:color w:val="000000"/>
          <w:sz w:val="28"/>
        </w:rPr>
        <w:t xml:space="preserve">я организация, которая защищает </w:t>
      </w:r>
      <w:r w:rsidRPr="00B646E8">
        <w:rPr>
          <w:rFonts w:eastAsia="Times New Roman" w:cs="Times New Roman"/>
          <w:color w:val="000000"/>
          <w:sz w:val="28"/>
        </w:rPr>
        <w:t>социально-экономические права ра</w:t>
      </w:r>
      <w:r>
        <w:rPr>
          <w:rFonts w:eastAsia="Times New Roman" w:cs="Times New Roman"/>
          <w:color w:val="000000"/>
          <w:sz w:val="28"/>
        </w:rPr>
        <w:t xml:space="preserve">ботников, добивается выполнения </w:t>
      </w:r>
      <w:r w:rsidRPr="00B646E8">
        <w:rPr>
          <w:rFonts w:eastAsia="Times New Roman" w:cs="Times New Roman"/>
          <w:color w:val="000000"/>
          <w:sz w:val="28"/>
        </w:rPr>
        <w:t>социальных гарантий, улучшае</w:t>
      </w:r>
      <w:r w:rsidR="00094BF9">
        <w:rPr>
          <w:rFonts w:eastAsia="Times New Roman" w:cs="Times New Roman"/>
          <w:color w:val="000000"/>
          <w:sz w:val="28"/>
        </w:rPr>
        <w:t xml:space="preserve">т микроклимат в коллективе. </w:t>
      </w:r>
      <w:r w:rsidRPr="00B646E8">
        <w:rPr>
          <w:rFonts w:eastAsia="Times New Roman" w:cs="Times New Roman"/>
          <w:color w:val="000000"/>
          <w:sz w:val="28"/>
        </w:rPr>
        <w:t>Первичная профсоюзная организация является структурным звеноморганизацией профсоюзов работнико</w:t>
      </w:r>
      <w:r w:rsidR="00094BF9">
        <w:rPr>
          <w:rFonts w:eastAsia="Times New Roman" w:cs="Times New Roman"/>
          <w:color w:val="000000"/>
          <w:sz w:val="28"/>
        </w:rPr>
        <w:t xml:space="preserve">в народного образования и науки </w:t>
      </w:r>
      <w:r w:rsidRPr="00B646E8">
        <w:rPr>
          <w:rFonts w:eastAsia="Times New Roman" w:cs="Times New Roman"/>
          <w:color w:val="000000"/>
          <w:sz w:val="28"/>
        </w:rPr>
        <w:t>Российской Федерации.</w:t>
      </w:r>
    </w:p>
    <w:p w:rsidR="00B646E8" w:rsidRPr="00B646E8" w:rsidRDefault="00B646E8" w:rsidP="00094BF9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В своей деятельности первичная профсоюзная организацияруководствуется Уставом профсоюза, Законом РФ «О профессиональных</w:t>
      </w:r>
    </w:p>
    <w:p w:rsidR="00B646E8" w:rsidRPr="00B646E8" w:rsidRDefault="00B646E8" w:rsidP="00094BF9">
      <w:pPr>
        <w:spacing w:after="5" w:line="294" w:lineRule="auto"/>
        <w:ind w:left="9" w:right="2" w:hanging="9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союзах их правах и гарантиях деятельности», действующим</w:t>
      </w:r>
    </w:p>
    <w:p w:rsidR="00B646E8" w:rsidRPr="00B646E8" w:rsidRDefault="00B646E8" w:rsidP="00094BF9">
      <w:pPr>
        <w:spacing w:after="5" w:line="294" w:lineRule="auto"/>
        <w:ind w:left="9" w:right="2" w:hanging="9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законодательством и нормативными актами.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Главным и основополагающим стержнем в работе ППО - является чётко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выстроенная система информирования работников образовательного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учреждения. Мы хотим, чтобы все наши сотрудники: администрация,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воспитатели, педагоги, младший обслуживающий персонал были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объединены не только профессиональной деятельностью, но и досугом,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чтобы коллектив участвовал в жизни каждого сотрудника, помогал решать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проблемы, радовался и огорчался вместе с ним. Ведь только в таком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коллективе, где профком и администрация детского сада заинтересованы в</w:t>
      </w:r>
    </w:p>
    <w:p w:rsidR="00B646E8" w:rsidRPr="00B646E8" w:rsidRDefault="00B646E8" w:rsidP="00F76FE0">
      <w:pPr>
        <w:spacing w:after="5" w:line="294" w:lineRule="auto"/>
        <w:ind w:left="9" w:right="-143" w:hanging="9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создании хороших условий труда для сотрудников, они будут чувствовать</w:t>
      </w:r>
    </w:p>
    <w:p w:rsidR="00B646E8" w:rsidRPr="00B646E8" w:rsidRDefault="00094BF9" w:rsidP="00094BF9">
      <w:pPr>
        <w:spacing w:after="5" w:line="294" w:lineRule="auto"/>
        <w:ind w:left="9" w:right="2" w:hanging="9"/>
        <w:jc w:val="both"/>
        <w:rPr>
          <w:rFonts w:eastAsia="Times New Roman" w:cs="Times New Roman"/>
          <w:color w:val="000000"/>
          <w:sz w:val="28"/>
        </w:rPr>
      </w:pPr>
      <w:r>
        <w:rPr>
          <w:rFonts w:eastAsia="Times New Roman" w:cs="Times New Roman"/>
          <w:color w:val="000000"/>
          <w:sz w:val="28"/>
        </w:rPr>
        <w:t>себя комфортно.</w:t>
      </w:r>
    </w:p>
    <w:p w:rsidR="00B646E8" w:rsidRPr="00B646E8" w:rsidRDefault="00B646E8" w:rsidP="00B646E8">
      <w:pPr>
        <w:spacing w:after="5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На учете нашей профсоюзной о</w:t>
      </w:r>
      <w:r w:rsidR="00094BF9">
        <w:rPr>
          <w:rFonts w:eastAsia="Times New Roman" w:cs="Times New Roman"/>
          <w:color w:val="000000"/>
          <w:sz w:val="28"/>
        </w:rPr>
        <w:t xml:space="preserve">рганизации </w:t>
      </w:r>
      <w:proofErr w:type="gramStart"/>
      <w:r w:rsidR="00094BF9">
        <w:rPr>
          <w:rFonts w:eastAsia="Times New Roman" w:cs="Times New Roman"/>
          <w:color w:val="000000"/>
          <w:sz w:val="28"/>
        </w:rPr>
        <w:t>на конец</w:t>
      </w:r>
      <w:proofErr w:type="gramEnd"/>
      <w:r w:rsidR="00094BF9">
        <w:rPr>
          <w:rFonts w:eastAsia="Times New Roman" w:cs="Times New Roman"/>
          <w:color w:val="000000"/>
          <w:sz w:val="28"/>
        </w:rPr>
        <w:t xml:space="preserve"> 2024 года 60 работников</w:t>
      </w:r>
      <w:r w:rsidR="00823435">
        <w:rPr>
          <w:rFonts w:eastAsia="Times New Roman" w:cs="Times New Roman"/>
          <w:color w:val="000000"/>
          <w:sz w:val="28"/>
        </w:rPr>
        <w:t>, в том числе 1 сотрудник находи</w:t>
      </w:r>
      <w:r w:rsidRPr="00B646E8">
        <w:rPr>
          <w:rFonts w:eastAsia="Times New Roman" w:cs="Times New Roman"/>
          <w:color w:val="000000"/>
          <w:sz w:val="28"/>
        </w:rPr>
        <w:t xml:space="preserve">тся в декретном отпуске. За отчетный период вступило в профсоюзную организацию </w:t>
      </w:r>
      <w:r w:rsidR="00094BF9">
        <w:rPr>
          <w:rFonts w:eastAsia="Times New Roman" w:cs="Times New Roman"/>
          <w:color w:val="000000"/>
          <w:sz w:val="28"/>
        </w:rPr>
        <w:t xml:space="preserve">7 </w:t>
      </w:r>
      <w:r w:rsidRPr="00B646E8">
        <w:rPr>
          <w:rFonts w:eastAsia="Times New Roman" w:cs="Times New Roman"/>
          <w:color w:val="000000"/>
          <w:sz w:val="28"/>
        </w:rPr>
        <w:t xml:space="preserve">человек, выбыло – </w:t>
      </w:r>
      <w:r w:rsidR="00094BF9">
        <w:rPr>
          <w:rFonts w:eastAsia="Times New Roman" w:cs="Times New Roman"/>
          <w:color w:val="000000"/>
          <w:sz w:val="28"/>
        </w:rPr>
        <w:t>5</w:t>
      </w:r>
      <w:r w:rsidRPr="00B646E8">
        <w:rPr>
          <w:rFonts w:eastAsia="Times New Roman" w:cs="Times New Roman"/>
          <w:color w:val="000000"/>
          <w:sz w:val="28"/>
        </w:rPr>
        <w:t xml:space="preserve"> человек и все по причине увольнения с работы.  </w:t>
      </w:r>
    </w:p>
    <w:p w:rsidR="00B646E8" w:rsidRPr="00B646E8" w:rsidRDefault="00B646E8" w:rsidP="00B646E8">
      <w:pPr>
        <w:spacing w:after="5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В нашем</w:t>
      </w:r>
      <w:r w:rsidR="00094BF9">
        <w:rPr>
          <w:rFonts w:eastAsia="Times New Roman" w:cs="Times New Roman"/>
          <w:color w:val="000000"/>
          <w:sz w:val="28"/>
        </w:rPr>
        <w:t xml:space="preserve"> профсоюзном комитете работает 6</w:t>
      </w:r>
      <w:r w:rsidRPr="00B646E8">
        <w:rPr>
          <w:rFonts w:eastAsia="Times New Roman" w:cs="Times New Roman"/>
          <w:color w:val="000000"/>
          <w:sz w:val="28"/>
        </w:rPr>
        <w:t xml:space="preserve"> человек. Вся работа профсоюзного комитета проводится в тесном сотрудничестве с администрацией дошкольного учреждения.  </w:t>
      </w:r>
    </w:p>
    <w:p w:rsidR="00823435" w:rsidRDefault="00B646E8" w:rsidP="00B646E8">
      <w:pPr>
        <w:spacing w:after="38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Освещение решений заседания профкома, итогов выполнения мероприятий, доведение до членов профсоюза информации по правовым, юридическим вопросам, поздравление с днем рождения осуществляется путем размещения информации в профсоюзном уголке и лично каждому </w:t>
      </w:r>
      <w:r w:rsidRPr="00B646E8">
        <w:rPr>
          <w:rFonts w:eastAsia="Times New Roman" w:cs="Times New Roman"/>
          <w:color w:val="000000"/>
          <w:sz w:val="28"/>
        </w:rPr>
        <w:lastRenderedPageBreak/>
        <w:t xml:space="preserve">члену профсоюза. Администрация ДОУ всегда и во всем поддерживает любые начинания и все замыслы профсоюзного комитета. </w:t>
      </w:r>
    </w:p>
    <w:p w:rsidR="00B646E8" w:rsidRPr="00823435" w:rsidRDefault="00B646E8" w:rsidP="00B646E8">
      <w:pPr>
        <w:spacing w:after="38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823435">
        <w:rPr>
          <w:rFonts w:eastAsia="Times New Roman" w:cs="Times New Roman"/>
          <w:color w:val="000000"/>
          <w:sz w:val="28"/>
        </w:rPr>
        <w:t>Профком</w:t>
      </w:r>
      <w:r w:rsidR="00823435">
        <w:rPr>
          <w:rFonts w:eastAsia="Times New Roman" w:cs="Times New Roman"/>
          <w:color w:val="000000"/>
          <w:sz w:val="28"/>
        </w:rPr>
        <w:t xml:space="preserve"> </w:t>
      </w:r>
      <w:r w:rsidRPr="00823435">
        <w:rPr>
          <w:rFonts w:eastAsia="Times New Roman" w:cs="Times New Roman"/>
          <w:color w:val="000000"/>
          <w:sz w:val="28"/>
        </w:rPr>
        <w:t>ведет</w:t>
      </w:r>
      <w:r w:rsidR="00823435">
        <w:rPr>
          <w:rFonts w:eastAsia="Times New Roman" w:cs="Times New Roman"/>
          <w:color w:val="000000"/>
          <w:sz w:val="28"/>
        </w:rPr>
        <w:t xml:space="preserve"> </w:t>
      </w:r>
      <w:r w:rsidRPr="00823435">
        <w:rPr>
          <w:rFonts w:eastAsia="Times New Roman" w:cs="Times New Roman"/>
          <w:color w:val="000000"/>
          <w:sz w:val="28"/>
        </w:rPr>
        <w:t>свою</w:t>
      </w:r>
      <w:r w:rsidR="00823435">
        <w:rPr>
          <w:rFonts w:eastAsia="Times New Roman" w:cs="Times New Roman"/>
          <w:color w:val="000000"/>
          <w:sz w:val="28"/>
        </w:rPr>
        <w:t xml:space="preserve"> </w:t>
      </w:r>
      <w:r w:rsidRPr="00823435">
        <w:rPr>
          <w:rFonts w:eastAsia="Times New Roman" w:cs="Times New Roman"/>
          <w:color w:val="000000"/>
          <w:sz w:val="28"/>
        </w:rPr>
        <w:t>работу</w:t>
      </w:r>
      <w:r w:rsidR="00823435">
        <w:rPr>
          <w:rFonts w:eastAsia="Times New Roman" w:cs="Times New Roman"/>
          <w:color w:val="000000"/>
          <w:sz w:val="28"/>
        </w:rPr>
        <w:t xml:space="preserve"> </w:t>
      </w:r>
      <w:r w:rsidRPr="00823435">
        <w:rPr>
          <w:rFonts w:eastAsia="Times New Roman" w:cs="Times New Roman"/>
          <w:color w:val="000000"/>
          <w:sz w:val="28"/>
        </w:rPr>
        <w:t xml:space="preserve">по 6 направлениям:  </w:t>
      </w:r>
    </w:p>
    <w:p w:rsidR="00B646E8" w:rsidRPr="00B646E8" w:rsidRDefault="00B646E8" w:rsidP="00B646E8">
      <w:pPr>
        <w:numPr>
          <w:ilvl w:val="0"/>
          <w:numId w:val="1"/>
        </w:numPr>
        <w:spacing w:after="29" w:line="294" w:lineRule="auto"/>
        <w:ind w:right="2" w:hanging="43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Представительство и защита социально – экономических интересов и прав работников.  </w:t>
      </w:r>
    </w:p>
    <w:p w:rsidR="00B646E8" w:rsidRPr="00B646E8" w:rsidRDefault="00B646E8" w:rsidP="00B646E8">
      <w:pPr>
        <w:numPr>
          <w:ilvl w:val="0"/>
          <w:numId w:val="1"/>
        </w:numPr>
        <w:spacing w:after="42" w:line="294" w:lineRule="auto"/>
        <w:ind w:right="2" w:hanging="432"/>
        <w:jc w:val="both"/>
        <w:rPr>
          <w:rFonts w:eastAsia="Times New Roman" w:cs="Times New Roman"/>
          <w:color w:val="000000"/>
          <w:sz w:val="28"/>
          <w:lang w:val="en-US"/>
        </w:rPr>
      </w:pP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Информационная</w:t>
      </w:r>
      <w:proofErr w:type="spellEnd"/>
      <w:r w:rsidR="00823435"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работа</w:t>
      </w:r>
      <w:proofErr w:type="spellEnd"/>
      <w:r w:rsidRPr="00B646E8">
        <w:rPr>
          <w:rFonts w:eastAsia="Times New Roman" w:cs="Times New Roman"/>
          <w:color w:val="000000"/>
          <w:sz w:val="28"/>
          <w:lang w:val="en-US"/>
        </w:rPr>
        <w:t xml:space="preserve">.  </w:t>
      </w:r>
    </w:p>
    <w:p w:rsidR="00B646E8" w:rsidRPr="00B646E8" w:rsidRDefault="00B646E8" w:rsidP="00B646E8">
      <w:pPr>
        <w:numPr>
          <w:ilvl w:val="0"/>
          <w:numId w:val="1"/>
        </w:numPr>
        <w:spacing w:after="44" w:line="294" w:lineRule="auto"/>
        <w:ind w:right="2" w:hanging="43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Контроль над обеспечением здоровых и безопасных условий труда.  </w:t>
      </w:r>
    </w:p>
    <w:p w:rsidR="00B646E8" w:rsidRPr="00B646E8" w:rsidRDefault="00B646E8" w:rsidP="00B646E8">
      <w:pPr>
        <w:numPr>
          <w:ilvl w:val="0"/>
          <w:numId w:val="1"/>
        </w:numPr>
        <w:spacing w:after="39" w:line="294" w:lineRule="auto"/>
        <w:ind w:right="2" w:hanging="432"/>
        <w:jc w:val="both"/>
        <w:rPr>
          <w:rFonts w:eastAsia="Times New Roman" w:cs="Times New Roman"/>
          <w:color w:val="000000"/>
          <w:sz w:val="28"/>
          <w:lang w:val="en-US"/>
        </w:rPr>
      </w:pP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Организационная</w:t>
      </w:r>
      <w:proofErr w:type="spellEnd"/>
      <w:r w:rsidR="00823435"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работа</w:t>
      </w:r>
      <w:proofErr w:type="spellEnd"/>
      <w:r w:rsidRPr="00B646E8">
        <w:rPr>
          <w:rFonts w:eastAsia="Times New Roman" w:cs="Times New Roman"/>
          <w:color w:val="000000"/>
          <w:sz w:val="28"/>
          <w:lang w:val="en-US"/>
        </w:rPr>
        <w:t xml:space="preserve">.  </w:t>
      </w:r>
    </w:p>
    <w:p w:rsidR="00B646E8" w:rsidRPr="00B646E8" w:rsidRDefault="00B646E8" w:rsidP="00B646E8">
      <w:pPr>
        <w:numPr>
          <w:ilvl w:val="0"/>
          <w:numId w:val="1"/>
        </w:numPr>
        <w:spacing w:after="61" w:line="294" w:lineRule="auto"/>
        <w:ind w:right="2" w:hanging="432"/>
        <w:jc w:val="both"/>
        <w:rPr>
          <w:rFonts w:eastAsia="Times New Roman" w:cs="Times New Roman"/>
          <w:color w:val="000000"/>
          <w:sz w:val="28"/>
          <w:lang w:val="en-US"/>
        </w:rPr>
      </w:pP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Культурно</w:t>
      </w:r>
      <w:proofErr w:type="spellEnd"/>
      <w:r w:rsidRPr="00B646E8">
        <w:rPr>
          <w:rFonts w:eastAsia="Times New Roman" w:cs="Times New Roman"/>
          <w:color w:val="000000"/>
          <w:sz w:val="28"/>
          <w:lang w:val="en-US"/>
        </w:rPr>
        <w:t xml:space="preserve"> </w:t>
      </w:r>
      <w:r w:rsidR="00823435">
        <w:rPr>
          <w:rFonts w:eastAsia="Times New Roman" w:cs="Times New Roman"/>
          <w:color w:val="000000"/>
          <w:sz w:val="28"/>
          <w:lang w:val="en-US"/>
        </w:rPr>
        <w:t>–</w:t>
      </w:r>
      <w:r w:rsidRPr="00B646E8">
        <w:rPr>
          <w:rFonts w:eastAsia="Times New Roman" w:cs="Times New Roman"/>
          <w:color w:val="000000"/>
          <w:sz w:val="28"/>
          <w:lang w:val="en-US"/>
        </w:rPr>
        <w:t xml:space="preserve"> 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оздоровительная</w:t>
      </w:r>
      <w:proofErr w:type="spellEnd"/>
      <w:r w:rsidR="00823435"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работа</w:t>
      </w:r>
      <w:proofErr w:type="spellEnd"/>
      <w:r w:rsidRPr="00B646E8">
        <w:rPr>
          <w:rFonts w:eastAsia="Times New Roman" w:cs="Times New Roman"/>
          <w:color w:val="000000"/>
          <w:sz w:val="28"/>
          <w:lang w:val="en-US"/>
        </w:rPr>
        <w:t xml:space="preserve">.  </w:t>
      </w:r>
    </w:p>
    <w:p w:rsidR="00094BF9" w:rsidRPr="00B646E8" w:rsidRDefault="00B646E8" w:rsidP="00F76FE0">
      <w:pPr>
        <w:numPr>
          <w:ilvl w:val="0"/>
          <w:numId w:val="1"/>
        </w:numPr>
        <w:spacing w:after="5" w:line="294" w:lineRule="auto"/>
        <w:ind w:right="2" w:hanging="43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Работа с молодежью и ветеранами педагогического труда.  </w:t>
      </w:r>
    </w:p>
    <w:p w:rsidR="00B646E8" w:rsidRPr="00B646E8" w:rsidRDefault="00B646E8" w:rsidP="00B646E8">
      <w:pPr>
        <w:keepNext/>
        <w:keepLines/>
        <w:spacing w:after="70"/>
        <w:ind w:left="827" w:hanging="10"/>
        <w:outlineLvl w:val="0"/>
        <w:rPr>
          <w:rFonts w:eastAsia="Times New Roman" w:cs="Times New Roman"/>
          <w:b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 xml:space="preserve">Мероприятия по защите социально-экономических интересов и прав работников </w:t>
      </w:r>
    </w:p>
    <w:p w:rsidR="00B646E8" w:rsidRPr="00B646E8" w:rsidRDefault="00B646E8" w:rsidP="00B646E8">
      <w:pPr>
        <w:spacing w:after="40" w:line="294" w:lineRule="auto"/>
        <w:ind w:left="9" w:right="2" w:firstLine="375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Основным инструментом социального партнерства между работодателем и Профсоюзной организацией является Коллективный договор, который регулирует вопросы условий труда, организации отдыха, предоставления льгот и гарантий работникам.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помощь.  </w:t>
      </w:r>
    </w:p>
    <w:p w:rsidR="00B646E8" w:rsidRPr="00B646E8" w:rsidRDefault="00B646E8" w:rsidP="00B646E8">
      <w:pPr>
        <w:spacing w:after="34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Председатель профсоюзной организации доводит до сведения коллектива и заведующего, решения и постановления вышестоящей профсоюзной организации.  </w:t>
      </w:r>
    </w:p>
    <w:p w:rsidR="00094BF9" w:rsidRDefault="00B646E8" w:rsidP="00094BF9">
      <w:pPr>
        <w:spacing w:after="35" w:line="294" w:lineRule="auto"/>
        <w:ind w:left="9" w:right="2" w:firstLine="375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Совместно с руководством детского сада профком поддерживает благоприятные условия труда: температурный режим, организация питания детей. За 2024 год нарушений охраны труда не было выявлено. Очень актуальным является вопрос по аттестации </w:t>
      </w:r>
      <w:proofErr w:type="spellStart"/>
      <w:r w:rsidRPr="00B646E8">
        <w:rPr>
          <w:rFonts w:eastAsia="Times New Roman" w:cs="Times New Roman"/>
          <w:color w:val="000000"/>
          <w:sz w:val="28"/>
        </w:rPr>
        <w:t>педкадров</w:t>
      </w:r>
      <w:proofErr w:type="spellEnd"/>
      <w:r w:rsidRPr="00B646E8">
        <w:rPr>
          <w:rFonts w:eastAsia="Times New Roman" w:cs="Times New Roman"/>
          <w:color w:val="000000"/>
          <w:sz w:val="28"/>
        </w:rPr>
        <w:t>, и члены профкома могут оказать посильную помощь в подготовке к ат</w:t>
      </w:r>
      <w:r w:rsidRPr="00B646E8">
        <w:rPr>
          <w:rFonts w:eastAsia="Times New Roman" w:cs="Times New Roman"/>
          <w:sz w:val="28"/>
        </w:rPr>
        <w:t xml:space="preserve">тестации. </w:t>
      </w:r>
      <w:r w:rsidR="00F76FE0" w:rsidRPr="00F76FE0">
        <w:rPr>
          <w:rFonts w:eastAsia="Times New Roman" w:cs="Times New Roman"/>
          <w:sz w:val="28"/>
        </w:rPr>
        <w:t>В 2024 год подано 9 заявлений на аттестацию. 7 педагогов получили высшую, а 2</w:t>
      </w:r>
      <w:r w:rsidRPr="00B646E8">
        <w:rPr>
          <w:rFonts w:eastAsia="Times New Roman" w:cs="Times New Roman"/>
          <w:sz w:val="28"/>
        </w:rPr>
        <w:t xml:space="preserve"> педагога первую квалификационную категорию</w:t>
      </w:r>
      <w:r w:rsidRPr="00B646E8">
        <w:rPr>
          <w:rFonts w:eastAsia="Times New Roman" w:cs="Times New Roman"/>
          <w:color w:val="FF0000"/>
          <w:sz w:val="28"/>
        </w:rPr>
        <w:t xml:space="preserve">. </w:t>
      </w:r>
    </w:p>
    <w:p w:rsidR="00B646E8" w:rsidRPr="00B646E8" w:rsidRDefault="00B646E8" w:rsidP="00094BF9">
      <w:pPr>
        <w:spacing w:after="35" w:line="294" w:lineRule="auto"/>
        <w:ind w:left="9" w:right="2" w:firstLine="375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Ежегодно руководитель и председатель профкома отчитываются по итогам выполнения коллективного </w:t>
      </w:r>
      <w:r w:rsidR="00F76FE0" w:rsidRPr="00B646E8">
        <w:rPr>
          <w:rFonts w:eastAsia="Times New Roman" w:cs="Times New Roman"/>
          <w:color w:val="000000"/>
          <w:sz w:val="28"/>
        </w:rPr>
        <w:t>договора на</w:t>
      </w:r>
      <w:r w:rsidRPr="00B646E8">
        <w:rPr>
          <w:rFonts w:eastAsia="Times New Roman" w:cs="Times New Roman"/>
          <w:color w:val="000000"/>
          <w:sz w:val="28"/>
        </w:rPr>
        <w:t xml:space="preserve"> общем собрании работников ДОУ. В последнее время в защите социально-трудовых интересов работников возросла роль коллективного договора. В учреждении создана комиссия по регулированию трудовых споров. Комиссия отмечает, что все обязательства коллективного договора в 2024 году выполнены. Сегодня все работники детсада, пользуются социальными льготами, предоставляемыми </w:t>
      </w:r>
      <w:r w:rsidRPr="00B646E8">
        <w:rPr>
          <w:rFonts w:eastAsia="Times New Roman" w:cs="Times New Roman"/>
          <w:color w:val="000000"/>
          <w:sz w:val="28"/>
        </w:rPr>
        <w:lastRenderedPageBreak/>
        <w:t xml:space="preserve">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труда, улучшить условия труда и быта работников, оказать им материальную помощь (бракосочетание работника - 3 дня, бракосочетание детей работника – 1 день; в связи со смертью близких родственников – 3 дня, работа без больничного листа – 3 дня, родителям первоклассников 1 сентября, родителям выпускников в день последнего звонка). </w:t>
      </w:r>
    </w:p>
    <w:p w:rsidR="00B646E8" w:rsidRPr="00B646E8" w:rsidRDefault="00B646E8" w:rsidP="00B646E8">
      <w:pPr>
        <w:spacing w:after="89"/>
        <w:rPr>
          <w:rFonts w:eastAsia="Times New Roman" w:cs="Times New Roman"/>
          <w:color w:val="000000"/>
          <w:sz w:val="28"/>
        </w:rPr>
      </w:pPr>
    </w:p>
    <w:p w:rsidR="00B646E8" w:rsidRPr="00B646E8" w:rsidRDefault="00B646E8" w:rsidP="00B646E8">
      <w:pPr>
        <w:keepNext/>
        <w:keepLines/>
        <w:spacing w:after="21"/>
        <w:ind w:left="373" w:hanging="364"/>
        <w:outlineLvl w:val="0"/>
        <w:rPr>
          <w:rFonts w:eastAsia="Times New Roman" w:cs="Times New Roman"/>
          <w:b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 xml:space="preserve">Организационная работа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Для оперативного учёта членов профсоюза создана электронная база данных АИС, которая постоянно обновляется. Проведена сверка членов профсоюза в мае 2024 года.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Ежемесячно осуществлялся безналичный сбор членских взносов с перечислением их на счёт профкома работников, что выполнялось в полном соответствии с положением Коллективного договора.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646E8">
        <w:rPr>
          <w:rFonts w:eastAsia="Times New Roman" w:cs="Times New Roman"/>
          <w:color w:val="000000"/>
          <w:sz w:val="28"/>
        </w:rPr>
        <w:t>контроль за</w:t>
      </w:r>
      <w:proofErr w:type="gramEnd"/>
      <w:r w:rsidRPr="00B646E8">
        <w:rPr>
          <w:rFonts w:eastAsia="Times New Roman" w:cs="Times New Roman"/>
          <w:color w:val="000000"/>
          <w:sz w:val="28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</w:t>
      </w:r>
      <w:r w:rsidR="00823435">
        <w:rPr>
          <w:rFonts w:eastAsia="Times New Roman" w:cs="Times New Roman"/>
          <w:color w:val="000000"/>
          <w:sz w:val="28"/>
        </w:rPr>
        <w:t xml:space="preserve"> </w:t>
      </w:r>
      <w:r w:rsidRPr="00B646E8">
        <w:rPr>
          <w:rFonts w:eastAsia="Times New Roman" w:cs="Times New Roman"/>
          <w:color w:val="000000"/>
          <w:sz w:val="28"/>
        </w:rPr>
        <w:t xml:space="preserve">массовая работа, тарификация и т.д.).  </w:t>
      </w:r>
    </w:p>
    <w:p w:rsidR="00B646E8" w:rsidRPr="00B646E8" w:rsidRDefault="00B646E8" w:rsidP="00B646E8">
      <w:pPr>
        <w:spacing w:after="39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Работа профсоюзной организации заключается в основном в представлении интересов, трудящихся на всех видах совещаний, собраний, разработки и утверждении «Коллективного договора», участие в работе районной профсоюзной организации, областных пленумах. 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   В течение года председатель и члены профкома участвовали в комплектовании кадров (тарификации), в работе комиссии по охране труда, в заседаниях комиссии по распределению стимулирующих выплат, премировании сотрудников.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Регулярно проводятся заседания профкома по вопросам выплаты материальной помощи членам профсоюза, оформляются протоколы заседания профкома.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Профком 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детского сада  используются:  </w:t>
      </w:r>
    </w:p>
    <w:p w:rsidR="00B646E8" w:rsidRPr="00B646E8" w:rsidRDefault="00823435" w:rsidP="00B646E8">
      <w:pPr>
        <w:numPr>
          <w:ilvl w:val="0"/>
          <w:numId w:val="2"/>
        </w:numPr>
        <w:spacing w:after="46" w:line="294" w:lineRule="auto"/>
        <w:ind w:right="2" w:hanging="730"/>
        <w:jc w:val="both"/>
        <w:rPr>
          <w:rFonts w:eastAsia="Times New Roman" w:cs="Times New Roman"/>
          <w:color w:val="000000"/>
          <w:sz w:val="28"/>
          <w:lang w:val="en-US"/>
        </w:rPr>
      </w:pP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lastRenderedPageBreak/>
        <w:t>С</w:t>
      </w:r>
      <w:r w:rsidR="00B646E8" w:rsidRPr="00B646E8">
        <w:rPr>
          <w:rFonts w:eastAsia="Times New Roman" w:cs="Times New Roman"/>
          <w:color w:val="000000"/>
          <w:sz w:val="28"/>
          <w:lang w:val="en-US"/>
        </w:rPr>
        <w:t>айт</w:t>
      </w:r>
      <w:proofErr w:type="spellEnd"/>
      <w:r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="00B646E8" w:rsidRPr="00B646E8">
        <w:rPr>
          <w:rFonts w:eastAsia="Times New Roman" w:cs="Times New Roman"/>
          <w:color w:val="000000"/>
          <w:sz w:val="28"/>
          <w:lang w:val="en-US"/>
        </w:rPr>
        <w:t>профсоюзной</w:t>
      </w:r>
      <w:proofErr w:type="spellEnd"/>
      <w:r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="00B646E8" w:rsidRPr="00B646E8">
        <w:rPr>
          <w:rFonts w:eastAsia="Times New Roman" w:cs="Times New Roman"/>
          <w:color w:val="000000"/>
          <w:sz w:val="28"/>
          <w:lang w:val="en-US"/>
        </w:rPr>
        <w:t>организации</w:t>
      </w:r>
      <w:proofErr w:type="spellEnd"/>
      <w:r w:rsidR="00B646E8" w:rsidRPr="00B646E8">
        <w:rPr>
          <w:rFonts w:eastAsia="Times New Roman" w:cs="Times New Roman"/>
          <w:color w:val="000000"/>
          <w:sz w:val="28"/>
          <w:lang w:val="en-US"/>
        </w:rPr>
        <w:t xml:space="preserve">;  </w:t>
      </w:r>
    </w:p>
    <w:p w:rsidR="00B646E8" w:rsidRPr="00B646E8" w:rsidRDefault="00823435" w:rsidP="00B646E8">
      <w:pPr>
        <w:numPr>
          <w:ilvl w:val="0"/>
          <w:numId w:val="2"/>
        </w:numPr>
        <w:spacing w:after="5" w:line="294" w:lineRule="auto"/>
        <w:ind w:right="2" w:hanging="730"/>
        <w:jc w:val="both"/>
        <w:rPr>
          <w:rFonts w:eastAsia="Times New Roman" w:cs="Times New Roman"/>
          <w:color w:val="000000"/>
          <w:sz w:val="28"/>
          <w:lang w:val="en-US"/>
        </w:rPr>
      </w:pP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И</w:t>
      </w:r>
      <w:r w:rsidR="00B646E8" w:rsidRPr="00B646E8">
        <w:rPr>
          <w:rFonts w:eastAsia="Times New Roman" w:cs="Times New Roman"/>
          <w:color w:val="000000"/>
          <w:sz w:val="28"/>
          <w:lang w:val="en-US"/>
        </w:rPr>
        <w:t>нформационный</w:t>
      </w:r>
      <w:proofErr w:type="spellEnd"/>
      <w:r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="00B646E8" w:rsidRPr="00B646E8">
        <w:rPr>
          <w:rFonts w:eastAsia="Times New Roman" w:cs="Times New Roman"/>
          <w:color w:val="000000"/>
          <w:sz w:val="28"/>
          <w:lang w:val="en-US"/>
        </w:rPr>
        <w:t>стенд</w:t>
      </w:r>
      <w:proofErr w:type="spellEnd"/>
      <w:r>
        <w:rPr>
          <w:rFonts w:eastAsia="Times New Roman" w:cs="Times New Roman"/>
          <w:color w:val="000000"/>
          <w:sz w:val="28"/>
        </w:rPr>
        <w:t xml:space="preserve"> </w:t>
      </w:r>
      <w:proofErr w:type="spellStart"/>
      <w:r w:rsidR="00B646E8" w:rsidRPr="00B646E8">
        <w:rPr>
          <w:rFonts w:eastAsia="Times New Roman" w:cs="Times New Roman"/>
          <w:color w:val="000000"/>
          <w:sz w:val="28"/>
          <w:lang w:val="en-US"/>
        </w:rPr>
        <w:t>профкома</w:t>
      </w:r>
      <w:proofErr w:type="spellEnd"/>
      <w:r w:rsidR="00B646E8" w:rsidRPr="00B646E8">
        <w:rPr>
          <w:rFonts w:eastAsia="Times New Roman" w:cs="Times New Roman"/>
          <w:color w:val="000000"/>
          <w:sz w:val="28"/>
          <w:lang w:val="en-US"/>
        </w:rPr>
        <w:t xml:space="preserve">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Работа профсоюзного комитета представлена на сайте: </w:t>
      </w:r>
      <w:r w:rsidRPr="00B646E8">
        <w:rPr>
          <w:rFonts w:eastAsia="Times New Roman" w:cs="Times New Roman"/>
          <w:color w:val="000000"/>
          <w:sz w:val="28"/>
          <w:lang w:val="en-US"/>
        </w:rPr>
        <w:t>https</w:t>
      </w:r>
      <w:r w:rsidRPr="00B646E8">
        <w:rPr>
          <w:rFonts w:eastAsia="Times New Roman" w:cs="Times New Roman"/>
          <w:color w:val="000000"/>
          <w:sz w:val="28"/>
        </w:rPr>
        <w:t>://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edu</w:t>
      </w:r>
      <w:proofErr w:type="spellEnd"/>
      <w:r w:rsidRPr="00B646E8">
        <w:rPr>
          <w:rFonts w:eastAsia="Times New Roman" w:cs="Times New Roman"/>
          <w:color w:val="000000"/>
          <w:sz w:val="28"/>
        </w:rPr>
        <w:t>.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tatar</w:t>
      </w:r>
      <w:proofErr w:type="spellEnd"/>
      <w:r w:rsidRPr="00B646E8">
        <w:rPr>
          <w:rFonts w:eastAsia="Times New Roman" w:cs="Times New Roman"/>
          <w:color w:val="000000"/>
          <w:sz w:val="28"/>
        </w:rPr>
        <w:t>.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ru</w:t>
      </w:r>
      <w:proofErr w:type="spellEnd"/>
      <w:r w:rsidRPr="00B646E8">
        <w:rPr>
          <w:rFonts w:eastAsia="Times New Roman" w:cs="Times New Roman"/>
          <w:color w:val="000000"/>
          <w:sz w:val="28"/>
        </w:rPr>
        <w:t>/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aznakaevo</w:t>
      </w:r>
      <w:proofErr w:type="spellEnd"/>
      <w:r w:rsidRPr="00B646E8">
        <w:rPr>
          <w:rFonts w:eastAsia="Times New Roman" w:cs="Times New Roman"/>
          <w:color w:val="000000"/>
          <w:sz w:val="28"/>
        </w:rPr>
        <w:t>/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dou</w:t>
      </w:r>
      <w:proofErr w:type="spellEnd"/>
      <w:r w:rsidR="00F76FE0">
        <w:rPr>
          <w:rFonts w:eastAsia="Times New Roman" w:cs="Times New Roman"/>
          <w:color w:val="000000"/>
          <w:sz w:val="28"/>
        </w:rPr>
        <w:t>18</w:t>
      </w:r>
      <w:r w:rsidRPr="00B646E8">
        <w:rPr>
          <w:rFonts w:eastAsia="Times New Roman" w:cs="Times New Roman"/>
          <w:color w:val="000000"/>
          <w:sz w:val="28"/>
        </w:rPr>
        <w:t>/</w:t>
      </w:r>
      <w:proofErr w:type="spellStart"/>
      <w:r w:rsidR="00F76FE0">
        <w:rPr>
          <w:rFonts w:eastAsia="Times New Roman" w:cs="Times New Roman"/>
          <w:color w:val="000000"/>
          <w:sz w:val="28"/>
          <w:lang w:val="en-US"/>
        </w:rPr>
        <w:t>ulybka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/, который постоянно обновляется и дополняется необходимой информацией.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Информационный стенд профкома работников знакомит членов профсоюза и остальных сотрудников детского сада с отдельными сторонами жизни и деятельности профсоюзной организации, с предложениями отдыха т.д.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 </w:t>
      </w:r>
    </w:p>
    <w:p w:rsidR="00B646E8" w:rsidRPr="00B646E8" w:rsidRDefault="00B646E8" w:rsidP="00B646E8">
      <w:pPr>
        <w:spacing w:after="5" w:line="294" w:lineRule="auto"/>
        <w:ind w:left="9" w:right="2" w:firstLine="721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Размещением информации на профсоюзных информационных стендах занимаются члены профкома, ответственные за данную работу. Это планы, решения профкома, объявления, поздравления и т.п. Профком детсада проводит большую работу по сохранению профсоюзного членства и вовлечению в Профсоюз новых членов.  </w:t>
      </w:r>
    </w:p>
    <w:p w:rsidR="00B646E8" w:rsidRPr="00B646E8" w:rsidRDefault="00B646E8" w:rsidP="00B646E8">
      <w:pPr>
        <w:spacing w:after="5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Одним из основных направлений профкома является оздоровительная работа сотрудников и их детей. Все сотрудники детского сада проходят диспансеризацию. </w:t>
      </w:r>
    </w:p>
    <w:p w:rsidR="00B646E8" w:rsidRPr="00B646E8" w:rsidRDefault="00B646E8" w:rsidP="00B646E8">
      <w:pPr>
        <w:spacing w:after="5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Ежегодно (в срок) проводятся вводные, первичные на рабочем месте, повторные, целевые инструктажи по ТБ со всеми работниками ДОУ. Проводится ознакомление работников с инструкциями по охране труда под роспись. Имеется уголок по ОТ, который пополняется новыми информациями.  </w:t>
      </w:r>
    </w:p>
    <w:p w:rsidR="00B646E8" w:rsidRPr="00B646E8" w:rsidRDefault="00B646E8" w:rsidP="00B646E8">
      <w:pPr>
        <w:spacing w:after="3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В ДОУ имеется охранно-пожарная сигнализация, огнетушители, камеры слежения на территории и в холле 1-го этажа ДОУ.  </w:t>
      </w:r>
    </w:p>
    <w:p w:rsidR="00B646E8" w:rsidRPr="00B646E8" w:rsidRDefault="00B646E8" w:rsidP="00B646E8">
      <w:pPr>
        <w:spacing w:after="5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Доброй традицией становится поздравление работников с профессиональными и календарными праздниками, с юбилейными датами. В такие дни для каждого находятся доброе слово и материальная поддержка.           Совместно с администрацией ДОУ ежегодно проводятся: праздники и чаепитие посвященный Дню дошкольного работника; ежегодно поздравляем мужчин – с Днем защитников Отечества, женщин с Международным женским днем 8 Марта, весь коллектив – с Новым годом. На Новый год членов профсоюза поздравляем сладкими подарками.  </w:t>
      </w:r>
    </w:p>
    <w:p w:rsidR="00B646E8" w:rsidRPr="00B646E8" w:rsidRDefault="00B646E8" w:rsidP="00F76FE0">
      <w:pPr>
        <w:spacing w:after="31" w:line="294" w:lineRule="auto"/>
        <w:ind w:left="9" w:right="2" w:firstLine="706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lastRenderedPageBreak/>
        <w:t xml:space="preserve">Не оставлены без внимания ветераны труда и пожилые. Профсоюзный комитет поздравляет их с профессиональными и другими праздниками.         Также профсоюзная организация при поддержке администрации ДОУ принимает активное участие в мероприятиях, проводимых </w:t>
      </w:r>
      <w:proofErr w:type="spellStart"/>
      <w:r w:rsidRPr="00B646E8">
        <w:rPr>
          <w:rFonts w:eastAsia="Times New Roman" w:cs="Times New Roman"/>
          <w:color w:val="000000"/>
          <w:sz w:val="28"/>
        </w:rPr>
        <w:t>Азнакаевской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 городской администрацией  и организацией профсоюза</w:t>
      </w:r>
      <w:proofErr w:type="gramStart"/>
      <w:r w:rsidRPr="00B646E8">
        <w:rPr>
          <w:rFonts w:eastAsia="Times New Roman" w:cs="Times New Roman"/>
          <w:color w:val="000000"/>
          <w:sz w:val="28"/>
        </w:rPr>
        <w:t>.</w:t>
      </w:r>
      <w:r w:rsidR="00F76FE0">
        <w:rPr>
          <w:rFonts w:eastAsia="Times New Roman" w:cs="Times New Roman"/>
          <w:color w:val="000000"/>
          <w:sz w:val="28"/>
        </w:rPr>
        <w:t>У</w:t>
      </w:r>
      <w:proofErr w:type="gramEnd"/>
      <w:r w:rsidRPr="00B646E8">
        <w:rPr>
          <w:rFonts w:eastAsia="Times New Roman" w:cs="Times New Roman"/>
          <w:color w:val="000000"/>
          <w:sz w:val="28"/>
        </w:rPr>
        <w:t>частие в благотворительной ярмарке «Дары осени» посвященная Международному дню учителя</w:t>
      </w:r>
      <w:r w:rsidR="00F76FE0">
        <w:rPr>
          <w:rFonts w:eastAsia="Times New Roman" w:cs="Times New Roman"/>
          <w:color w:val="000000"/>
          <w:sz w:val="28"/>
        </w:rPr>
        <w:t>, принимали участие в смотре художественной самодеятельности</w:t>
      </w:r>
      <w:r w:rsidRPr="00B646E8">
        <w:rPr>
          <w:rFonts w:eastAsia="Times New Roman" w:cs="Times New Roman"/>
          <w:color w:val="000000"/>
          <w:sz w:val="28"/>
        </w:rPr>
        <w:t xml:space="preserve">. </w:t>
      </w:r>
    </w:p>
    <w:p w:rsidR="00B646E8" w:rsidRPr="00B646E8" w:rsidRDefault="00B646E8" w:rsidP="00F76FE0">
      <w:pPr>
        <w:keepNext/>
        <w:keepLines/>
        <w:spacing w:after="77"/>
        <w:ind w:left="479" w:hanging="470"/>
        <w:jc w:val="center"/>
        <w:outlineLvl w:val="0"/>
        <w:rPr>
          <w:rFonts w:eastAsia="Times New Roman" w:cs="Times New Roman"/>
          <w:b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>Финансовая работа</w:t>
      </w:r>
    </w:p>
    <w:p w:rsidR="00B646E8" w:rsidRPr="00B646E8" w:rsidRDefault="00B646E8" w:rsidP="00B646E8">
      <w:pPr>
        <w:spacing w:after="31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          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FF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           Распределение средств по статьям расходов утверждалось решением профсоюзного комитета. За отчетный период</w:t>
      </w:r>
      <w:r w:rsidRPr="00B646E8">
        <w:rPr>
          <w:rFonts w:eastAsia="Times New Roman" w:cs="Times New Roman"/>
          <w:color w:val="000000" w:themeColor="text1"/>
          <w:sz w:val="28"/>
        </w:rPr>
        <w:t xml:space="preserve"> 2024 года было выделено средств для оказания материальной помощи в </w:t>
      </w:r>
      <w:r w:rsidR="00A81DF1" w:rsidRPr="00A81DF1">
        <w:rPr>
          <w:rFonts w:eastAsia="Times New Roman" w:cs="Times New Roman"/>
          <w:color w:val="000000" w:themeColor="text1"/>
          <w:sz w:val="28"/>
        </w:rPr>
        <w:t>размере 14</w:t>
      </w:r>
      <w:r w:rsidRPr="00B646E8">
        <w:rPr>
          <w:rFonts w:eastAsia="Times New Roman" w:cs="Times New Roman"/>
          <w:color w:val="000000" w:themeColor="text1"/>
          <w:sz w:val="28"/>
        </w:rPr>
        <w:t xml:space="preserve">000 рублей, культмассовые мероприятия в размере </w:t>
      </w:r>
      <w:r w:rsidR="00A81DF1" w:rsidRPr="00A81DF1">
        <w:rPr>
          <w:rFonts w:eastAsia="Times New Roman" w:cs="Times New Roman"/>
          <w:color w:val="000000" w:themeColor="text1"/>
          <w:sz w:val="28"/>
        </w:rPr>
        <w:t>52000 рублей</w:t>
      </w:r>
      <w:r w:rsidRPr="00B646E8">
        <w:rPr>
          <w:rFonts w:eastAsia="Times New Roman" w:cs="Times New Roman"/>
          <w:color w:val="000000" w:themeColor="text1"/>
          <w:sz w:val="28"/>
        </w:rPr>
        <w:t xml:space="preserve">, </w:t>
      </w:r>
      <w:r w:rsidR="00A81DF1" w:rsidRPr="00A81DF1">
        <w:rPr>
          <w:rFonts w:eastAsia="Times New Roman" w:cs="Times New Roman"/>
          <w:color w:val="000000" w:themeColor="text1"/>
          <w:sz w:val="28"/>
        </w:rPr>
        <w:t>организационные расходы 1000 рублей, ИТОГО: 67</w:t>
      </w:r>
      <w:r w:rsidRPr="00B646E8">
        <w:rPr>
          <w:rFonts w:eastAsia="Times New Roman" w:cs="Times New Roman"/>
          <w:color w:val="000000" w:themeColor="text1"/>
          <w:sz w:val="28"/>
        </w:rPr>
        <w:t xml:space="preserve">000 рублей. </w:t>
      </w:r>
    </w:p>
    <w:p w:rsidR="00B646E8" w:rsidRPr="00B646E8" w:rsidRDefault="00B646E8" w:rsidP="00B646E8">
      <w:pPr>
        <w:spacing w:after="91"/>
        <w:ind w:left="24"/>
        <w:rPr>
          <w:rFonts w:eastAsia="Times New Roman" w:cs="Times New Roman"/>
          <w:color w:val="FF0000"/>
          <w:sz w:val="28"/>
        </w:rPr>
      </w:pPr>
    </w:p>
    <w:p w:rsidR="00B646E8" w:rsidRPr="00B646E8" w:rsidRDefault="00B646E8" w:rsidP="00B646E8">
      <w:pPr>
        <w:keepNext/>
        <w:keepLines/>
        <w:spacing w:after="38"/>
        <w:ind w:left="874" w:right="143" w:hanging="874"/>
        <w:jc w:val="right"/>
        <w:outlineLvl w:val="0"/>
        <w:rPr>
          <w:rFonts w:eastAsia="Times New Roman" w:cs="Times New Roman"/>
          <w:b/>
          <w:color w:val="000000"/>
          <w:sz w:val="28"/>
        </w:rPr>
      </w:pPr>
      <w:r w:rsidRPr="00B646E8">
        <w:rPr>
          <w:rFonts w:eastAsia="Times New Roman" w:cs="Times New Roman"/>
          <w:b/>
          <w:color w:val="000000"/>
          <w:sz w:val="28"/>
        </w:rPr>
        <w:t xml:space="preserve">Предложения по улучшению работы профсоюзного комитета </w:t>
      </w:r>
    </w:p>
    <w:p w:rsidR="00B646E8" w:rsidRPr="00B646E8" w:rsidRDefault="00B646E8" w:rsidP="00B646E8">
      <w:pPr>
        <w:spacing w:after="25" w:line="294" w:lineRule="auto"/>
        <w:ind w:left="9" w:right="2" w:firstLine="557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У профсоюзного комитета есть над чем работать. В перспективе работа по мотивации вступления в профсоюз, по организации культурно-массовой и спортивно-оздоровительной работы, по развитию информационной политики и социального партнерства на всех уровнях.  </w:t>
      </w:r>
    </w:p>
    <w:p w:rsidR="00B646E8" w:rsidRPr="00B646E8" w:rsidRDefault="00B646E8" w:rsidP="00A81DF1">
      <w:pPr>
        <w:spacing w:after="144" w:line="294" w:lineRule="auto"/>
        <w:ind w:left="9" w:right="2" w:firstLine="557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Профсоюзному комитету и его комиссиям предстоит поработать над отмеченными проблемами, постараться еще активнее заявить о себе, о роли первичной организации в жизни коллектива. Главными направлениями в этой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  </w:t>
      </w:r>
      <w:r w:rsidR="00A81DF1" w:rsidRPr="00A81DF1">
        <w:rPr>
          <w:rFonts w:eastAsia="Times New Roman" w:cs="Times New Roman"/>
          <w:color w:val="000000"/>
          <w:sz w:val="28"/>
        </w:rPr>
        <w:t>Профсоюз сегодня –это социаль</w:t>
      </w:r>
      <w:r w:rsidR="00A81DF1">
        <w:rPr>
          <w:rFonts w:eastAsia="Times New Roman" w:cs="Times New Roman"/>
          <w:color w:val="000000"/>
          <w:sz w:val="28"/>
        </w:rPr>
        <w:t xml:space="preserve">но активные, профессиональные и </w:t>
      </w:r>
      <w:r w:rsidR="00A81DF1" w:rsidRPr="00A81DF1">
        <w:rPr>
          <w:rFonts w:eastAsia="Times New Roman" w:cs="Times New Roman"/>
          <w:color w:val="000000"/>
          <w:sz w:val="28"/>
        </w:rPr>
        <w:t>неравнодушные люди, способные привлечь внимание общества и власти к проблемам, увидеть перспективы развития образования. Искренне благодарю за это профсоюзный актив детского сада.</w:t>
      </w:r>
    </w:p>
    <w:p w:rsidR="00B646E8" w:rsidRDefault="00B646E8" w:rsidP="00B646E8">
      <w:pPr>
        <w:spacing w:after="122"/>
        <w:ind w:left="24"/>
        <w:rPr>
          <w:rFonts w:eastAsia="Times New Roman" w:cs="Times New Roman"/>
          <w:color w:val="000000"/>
          <w:sz w:val="28"/>
        </w:rPr>
      </w:pPr>
    </w:p>
    <w:p w:rsidR="00A81DF1" w:rsidRPr="00B646E8" w:rsidRDefault="00A81DF1" w:rsidP="00B646E8">
      <w:pPr>
        <w:spacing w:after="122"/>
        <w:ind w:left="24"/>
        <w:rPr>
          <w:rFonts w:eastAsia="Times New Roman" w:cs="Times New Roman"/>
          <w:color w:val="000000"/>
          <w:sz w:val="28"/>
        </w:rPr>
      </w:pPr>
      <w:bookmarkStart w:id="0" w:name="_GoBack"/>
      <w:bookmarkEnd w:id="0"/>
    </w:p>
    <w:p w:rsidR="00B646E8" w:rsidRPr="00B646E8" w:rsidRDefault="00B646E8" w:rsidP="00A81DF1">
      <w:pPr>
        <w:spacing w:after="2"/>
        <w:ind w:left="24"/>
        <w:rPr>
          <w:rFonts w:eastAsia="Times New Roman" w:cs="Times New Roman"/>
          <w:color w:val="000000"/>
          <w:sz w:val="28"/>
        </w:rPr>
      </w:pPr>
    </w:p>
    <w:p w:rsidR="00B646E8" w:rsidRPr="00B646E8" w:rsidRDefault="00B646E8" w:rsidP="00B646E8">
      <w:pPr>
        <w:spacing w:after="0"/>
        <w:ind w:left="24"/>
        <w:rPr>
          <w:rFonts w:eastAsia="Times New Roman" w:cs="Times New Roman"/>
          <w:color w:val="000000"/>
          <w:sz w:val="28"/>
        </w:rPr>
      </w:pPr>
    </w:p>
    <w:p w:rsidR="00B646E8" w:rsidRPr="00B646E8" w:rsidRDefault="00B646E8" w:rsidP="00B646E8">
      <w:pPr>
        <w:spacing w:after="32" w:line="304" w:lineRule="auto"/>
        <w:jc w:val="center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b/>
          <w:i/>
          <w:color w:val="000000"/>
          <w:sz w:val="28"/>
        </w:rPr>
        <w:t xml:space="preserve">Проекты Татарстанской республиканской организации Общероссийского Профсоюза образования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"Профсоюзный уик-энд" </w:t>
      </w:r>
    </w:p>
    <w:p w:rsidR="00B646E8" w:rsidRPr="00B646E8" w:rsidRDefault="00B646E8" w:rsidP="00B646E8">
      <w:pPr>
        <w:spacing w:after="70" w:line="276" w:lineRule="auto"/>
        <w:ind w:left="19" w:right="52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Проект реализуется с 2020 года. Работники образования – члены профсоюза проводят выходные (с пятницы по воскресенье) в санаториях Татарстана за символическую цену – тысяча рублей. Скидка на отдых составляет 70 процентов, основные расходы берет на себя республиканская организация Общероссийского Профсоюза образования. Туры предоставляются в здравницы «Ливадия-Татарстан», «Жемчужина», «Васильевский». В профсоюзные санатории на выходные выезжают коллективами. Многие не только отдыхают, но и обмениваются профессиональным опытом, участвуют в обучающих семинарах для профсоюзного актива.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«Путевка за полцены» </w:t>
      </w:r>
    </w:p>
    <w:p w:rsidR="00B646E8" w:rsidRPr="00B646E8" w:rsidRDefault="00B646E8" w:rsidP="00B646E8">
      <w:pPr>
        <w:spacing w:after="70" w:line="276" w:lineRule="auto"/>
        <w:ind w:left="19" w:right="52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>Членам профсоюза и членам их семей предлагаются льготные санаторные путевки на 12 дней. Отдохнуть с профсоюзной скидкой от 30 до 50 процентов можно в санаториях Татарстана: «Сосновый бор», «</w:t>
      </w:r>
      <w:proofErr w:type="spellStart"/>
      <w:r w:rsidRPr="00B646E8">
        <w:rPr>
          <w:rFonts w:eastAsia="Times New Roman" w:cs="Times New Roman"/>
          <w:color w:val="000000"/>
          <w:sz w:val="28"/>
        </w:rPr>
        <w:t>Шифалы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 су - </w:t>
      </w:r>
      <w:proofErr w:type="spellStart"/>
      <w:r w:rsidRPr="00B646E8">
        <w:rPr>
          <w:rFonts w:eastAsia="Times New Roman" w:cs="Times New Roman"/>
          <w:color w:val="000000"/>
          <w:sz w:val="28"/>
        </w:rPr>
        <w:t>Ижминводы</w:t>
      </w:r>
      <w:proofErr w:type="spellEnd"/>
      <w:r w:rsidRPr="00B646E8">
        <w:rPr>
          <w:rFonts w:eastAsia="Times New Roman" w:cs="Times New Roman"/>
          <w:color w:val="000000"/>
          <w:sz w:val="28"/>
        </w:rPr>
        <w:t>», «Васильевский», «Жемчужина», «</w:t>
      </w:r>
      <w:proofErr w:type="spellStart"/>
      <w:r w:rsidRPr="00B646E8">
        <w:rPr>
          <w:rFonts w:eastAsia="Times New Roman" w:cs="Times New Roman"/>
          <w:color w:val="000000"/>
          <w:sz w:val="28"/>
        </w:rPr>
        <w:t>Нехама</w:t>
      </w:r>
      <w:proofErr w:type="spellEnd"/>
      <w:r w:rsidRPr="00B646E8">
        <w:rPr>
          <w:rFonts w:eastAsia="Times New Roman" w:cs="Times New Roman"/>
          <w:color w:val="000000"/>
          <w:sz w:val="28"/>
        </w:rPr>
        <w:t>», «</w:t>
      </w:r>
      <w:proofErr w:type="spellStart"/>
      <w:r w:rsidRPr="00B646E8">
        <w:rPr>
          <w:rFonts w:eastAsia="Times New Roman" w:cs="Times New Roman"/>
          <w:color w:val="000000"/>
          <w:sz w:val="28"/>
        </w:rPr>
        <w:t>ЛивадияТатарстан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». Льготные туры в эти санатории доступны круглый год. Желающим необходимо обратиться в территориальную профсоюзную организацию с заявлением, ходатайством от первичной профсоюзной организации, копией электронного профсоюзного билета.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«За здоровьем – в Крым» </w:t>
      </w:r>
    </w:p>
    <w:p w:rsidR="00B646E8" w:rsidRPr="00B646E8" w:rsidRDefault="00B646E8" w:rsidP="00B646E8">
      <w:pPr>
        <w:spacing w:after="11" w:line="276" w:lineRule="auto"/>
        <w:ind w:left="19" w:right="52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В 2017 году в Татарстане была разработана профсоюзная программа летнего отдыха «За здоровьем – в Крым». Каждое лето работники образования – члены Профсоюза - имеют возможность отдохнуть на берегу Черного моря по льготной цене. Татарстанская республиканская организация </w:t>
      </w:r>
    </w:p>
    <w:p w:rsidR="00B646E8" w:rsidRPr="00B646E8" w:rsidRDefault="00B646E8" w:rsidP="00B646E8">
      <w:pPr>
        <w:spacing w:after="70" w:line="276" w:lineRule="auto"/>
        <w:ind w:left="19" w:right="52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Общероссийского Профсоюза образования предоставляет бесплатный проезд на автобусе или компенсирует часть затрат на авиабилет. Подробнее здесь: 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edunion</w:t>
      </w:r>
      <w:proofErr w:type="spellEnd"/>
      <w:r w:rsidRPr="00B646E8">
        <w:rPr>
          <w:rFonts w:eastAsia="Times New Roman" w:cs="Times New Roman"/>
          <w:color w:val="000000"/>
          <w:sz w:val="28"/>
        </w:rPr>
        <w:t>.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ru</w:t>
      </w:r>
      <w:proofErr w:type="spellEnd"/>
      <w:r w:rsidRPr="00B646E8">
        <w:rPr>
          <w:rFonts w:eastAsia="Times New Roman" w:cs="Times New Roman"/>
          <w:color w:val="000000"/>
          <w:sz w:val="28"/>
        </w:rPr>
        <w:t>/</w:t>
      </w:r>
      <w:r w:rsidRPr="00B646E8">
        <w:rPr>
          <w:rFonts w:eastAsia="Times New Roman" w:cs="Times New Roman"/>
          <w:color w:val="000000"/>
          <w:sz w:val="28"/>
          <w:lang w:val="en-US"/>
        </w:rPr>
        <w:t>page</w:t>
      </w:r>
      <w:r w:rsidRPr="00B646E8">
        <w:rPr>
          <w:rFonts w:eastAsia="Times New Roman" w:cs="Times New Roman"/>
          <w:color w:val="000000"/>
          <w:sz w:val="28"/>
        </w:rPr>
        <w:t>/</w:t>
      </w:r>
      <w:proofErr w:type="spellStart"/>
      <w:r w:rsidRPr="00B646E8">
        <w:rPr>
          <w:rFonts w:eastAsia="Times New Roman" w:cs="Times New Roman"/>
          <w:color w:val="000000"/>
          <w:sz w:val="28"/>
          <w:lang w:val="en-US"/>
        </w:rPr>
        <w:t>sanat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...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«Мы вместе – мы рядом» </w:t>
      </w:r>
    </w:p>
    <w:p w:rsidR="00B646E8" w:rsidRPr="00B646E8" w:rsidRDefault="00B646E8" w:rsidP="00B646E8">
      <w:pPr>
        <w:spacing w:after="70" w:line="276" w:lineRule="auto"/>
        <w:ind w:left="19" w:right="217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Социальный профсоюзный проект «Мы вместе – мы рядом» адресован работникам образования, имеющим детей с ограниченными возможностями здоровья. С 2018 года Татарстанская республиканская организация Общероссийского Профсоюза образования каждые весенние и осенние школьные каникулы организует для них двухнедельный отдых с </w:t>
      </w:r>
      <w:r w:rsidRPr="00B646E8">
        <w:rPr>
          <w:rFonts w:eastAsia="Times New Roman" w:cs="Times New Roman"/>
          <w:color w:val="000000"/>
          <w:sz w:val="28"/>
        </w:rPr>
        <w:lastRenderedPageBreak/>
        <w:t xml:space="preserve">лечением в санаториях республики «Васильевский» и «Жемчужина». Путевка для педагогов и их детей бесплатна. Ежегодно республиканский комитет выделяет на эти цели 3 миллиона рублей. </w:t>
      </w: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«Профсоюзная Неделя» </w:t>
      </w:r>
    </w:p>
    <w:p w:rsidR="00B646E8" w:rsidRPr="00B646E8" w:rsidRDefault="00B646E8" w:rsidP="00B646E8">
      <w:pPr>
        <w:spacing w:after="70" w:line="276" w:lineRule="auto"/>
        <w:ind w:left="19" w:right="52" w:hanging="10"/>
        <w:rPr>
          <w:rFonts w:eastAsia="Times New Roman" w:cs="Times New Roman"/>
          <w:color w:val="000000"/>
          <w:sz w:val="28"/>
        </w:rPr>
      </w:pPr>
      <w:r w:rsidRPr="00B646E8">
        <w:rPr>
          <w:rFonts w:eastAsia="Times New Roman" w:cs="Times New Roman"/>
          <w:color w:val="000000"/>
          <w:sz w:val="28"/>
        </w:rPr>
        <w:t xml:space="preserve">Вот уже семь лет последняя неделя сентября в Татарстане посвящена Профсоюзу. В течение семи дней в режиме нон-стоп в образовательных организациях проходят профсоюзные уроки и гостиные, торжественное вручение профбилетов, встречи профсоюзных лидеров с трудовыми коллективами, </w:t>
      </w:r>
      <w:proofErr w:type="spellStart"/>
      <w:r w:rsidRPr="00B646E8">
        <w:rPr>
          <w:rFonts w:eastAsia="Times New Roman" w:cs="Times New Roman"/>
          <w:color w:val="000000"/>
          <w:sz w:val="28"/>
        </w:rPr>
        <w:t>флешмобы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, </w:t>
      </w:r>
      <w:proofErr w:type="spellStart"/>
      <w:r w:rsidRPr="00B646E8">
        <w:rPr>
          <w:rFonts w:eastAsia="Times New Roman" w:cs="Times New Roman"/>
          <w:color w:val="000000"/>
          <w:sz w:val="28"/>
        </w:rPr>
        <w:t>квесты</w:t>
      </w:r>
      <w:proofErr w:type="spellEnd"/>
      <w:r w:rsidRPr="00B646E8">
        <w:rPr>
          <w:rFonts w:eastAsia="Times New Roman" w:cs="Times New Roman"/>
          <w:color w:val="000000"/>
          <w:sz w:val="28"/>
        </w:rPr>
        <w:t xml:space="preserve">, выставки, экскурсии и многое другое. Ежегодно в проекте задействовано 1500 детских садов, школ, учреждений дополнительного образования, колледжей, высших учебных заведений - участие в масштабной профсоюзной акции одновременно принимают около ста тысяч человек. Только в школах республики за неделю проходит 1800 профсоюзных уроков! Проводят их председатели территориальных профсоюзных организаций, профкомов, учителя истории и обществознания, молодые педагоги, студенты, ветераны профсоюзного движения. В 2018 году проект отмечен профессиональной премией «Профсоюзный авангард», учрежденной редакцией Центральной профсоюзной газеты «Солидарность». </w:t>
      </w:r>
    </w:p>
    <w:p w:rsidR="00B646E8" w:rsidRPr="00B646E8" w:rsidRDefault="00B646E8" w:rsidP="00B646E8">
      <w:pPr>
        <w:spacing w:after="5" w:line="294" w:lineRule="auto"/>
        <w:ind w:left="9" w:right="2"/>
        <w:jc w:val="both"/>
        <w:rPr>
          <w:rFonts w:eastAsia="Times New Roman" w:cs="Times New Roman"/>
          <w:color w:val="000000"/>
          <w:sz w:val="28"/>
        </w:rPr>
      </w:pPr>
      <w:r w:rsidRPr="00B646E8">
        <w:rPr>
          <w:rFonts w:ascii="Segoe UI Symbol" w:eastAsia="Segoe UI Symbol" w:hAnsi="Segoe UI Symbol" w:cs="Segoe UI Symbol"/>
          <w:color w:val="000000"/>
          <w:sz w:val="28"/>
          <w:lang w:val="en-US"/>
        </w:rPr>
        <w:t>👉</w:t>
      </w:r>
      <w:r w:rsidRPr="00B646E8">
        <w:rPr>
          <w:rFonts w:eastAsia="Times New Roman" w:cs="Times New Roman"/>
          <w:color w:val="000000"/>
          <w:sz w:val="28"/>
        </w:rPr>
        <w:t xml:space="preserve">Теплоходные круизы для членов Профсоюза </w:t>
      </w:r>
    </w:p>
    <w:p w:rsidR="00496487" w:rsidRDefault="00B646E8" w:rsidP="00B646E8">
      <w:r w:rsidRPr="00B646E8">
        <w:rPr>
          <w:rFonts w:eastAsia="Times New Roman" w:cs="Times New Roman"/>
          <w:color w:val="000000"/>
          <w:sz w:val="28"/>
        </w:rPr>
        <w:t>Ежегодно Татарстанская республиканская организация Общероссийского Профсоюза образования проводит обучающие семинары на борту четырехпалубного теплохода «Федор Панферов». Участниками теплоходных круизов по Волге становятся профсоюзные лидеры и активисты, победители конкурсов профессионального мастерства, руководители образовательных организаций. Теплоходные туры для педагогических работников Татарстана начинаются в мае, а завершаются в июле. За лето совместить приятное с полезным - отдых и обучение - могут от 500 до 1000 человек. На теплоходе у них есть возможность пообщаться, обменяться опытом, получить консультацию по правовым вопросам, разобраться в нюансах профсоюзной деятельности, педагогических новшествах</w:t>
      </w:r>
    </w:p>
    <w:sectPr w:rsidR="00496487" w:rsidSect="00F76FE0">
      <w:pgSz w:w="11906" w:h="16838"/>
      <w:pgMar w:top="1134" w:right="849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D76659"/>
    <w:multiLevelType w:val="hybridMultilevel"/>
    <w:tmpl w:val="4B8E1C76"/>
    <w:lvl w:ilvl="0" w:tplc="2618E2B4">
      <w:start w:val="1"/>
      <w:numFmt w:val="bullet"/>
      <w:lvlText w:val="-"/>
      <w:lvlJc w:val="left"/>
      <w:pPr>
        <w:ind w:left="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AF189F20">
      <w:start w:val="1"/>
      <w:numFmt w:val="bullet"/>
      <w:lvlText w:val="o"/>
      <w:lvlJc w:val="left"/>
      <w:pPr>
        <w:ind w:left="10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015A2BB4">
      <w:start w:val="1"/>
      <w:numFmt w:val="bullet"/>
      <w:lvlText w:val="▪"/>
      <w:lvlJc w:val="left"/>
      <w:pPr>
        <w:ind w:left="18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127ECE34">
      <w:start w:val="1"/>
      <w:numFmt w:val="bullet"/>
      <w:lvlText w:val="•"/>
      <w:lvlJc w:val="left"/>
      <w:pPr>
        <w:ind w:left="25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2196D01A">
      <w:start w:val="1"/>
      <w:numFmt w:val="bullet"/>
      <w:lvlText w:val="o"/>
      <w:lvlJc w:val="left"/>
      <w:pPr>
        <w:ind w:left="325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0930CBFE">
      <w:start w:val="1"/>
      <w:numFmt w:val="bullet"/>
      <w:lvlText w:val="▪"/>
      <w:lvlJc w:val="left"/>
      <w:pPr>
        <w:ind w:left="397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4888EF10">
      <w:start w:val="1"/>
      <w:numFmt w:val="bullet"/>
      <w:lvlText w:val="•"/>
      <w:lvlJc w:val="left"/>
      <w:pPr>
        <w:ind w:left="469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9564B30">
      <w:start w:val="1"/>
      <w:numFmt w:val="bullet"/>
      <w:lvlText w:val="o"/>
      <w:lvlJc w:val="left"/>
      <w:pPr>
        <w:ind w:left="541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7B04384">
      <w:start w:val="1"/>
      <w:numFmt w:val="bullet"/>
      <w:lvlText w:val="▪"/>
      <w:lvlJc w:val="left"/>
      <w:pPr>
        <w:ind w:left="613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33370D38"/>
    <w:multiLevelType w:val="hybridMultilevel"/>
    <w:tmpl w:val="8662D216"/>
    <w:lvl w:ilvl="0" w:tplc="26E2F536">
      <w:start w:val="1"/>
      <w:numFmt w:val="bullet"/>
      <w:lvlText w:val="-"/>
      <w:lvlJc w:val="left"/>
      <w:pPr>
        <w:ind w:left="739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D66473EE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F7022EA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16E5508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9C726CF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50DEDCBC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B34E306A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A75E2DF4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4726F0D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>
    <w:nsid w:val="45B87059"/>
    <w:multiLevelType w:val="hybridMultilevel"/>
    <w:tmpl w:val="902C75FC"/>
    <w:lvl w:ilvl="0" w:tplc="C560B0E0">
      <w:start w:val="1"/>
      <w:numFmt w:val="decimal"/>
      <w:lvlText w:val="%1."/>
      <w:lvlJc w:val="left"/>
      <w:pPr>
        <w:ind w:left="817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08A4ED32">
      <w:start w:val="1"/>
      <w:numFmt w:val="lowerLetter"/>
      <w:lvlText w:val="%2"/>
      <w:lvlJc w:val="left"/>
      <w:pPr>
        <w:ind w:left="14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2FBED678">
      <w:start w:val="1"/>
      <w:numFmt w:val="lowerRoman"/>
      <w:lvlText w:val="%3"/>
      <w:lvlJc w:val="left"/>
      <w:pPr>
        <w:ind w:left="21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44D40BA0">
      <w:start w:val="1"/>
      <w:numFmt w:val="decimal"/>
      <w:lvlText w:val="%4"/>
      <w:lvlJc w:val="left"/>
      <w:pPr>
        <w:ind w:left="28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7AE644B2">
      <w:start w:val="1"/>
      <w:numFmt w:val="lowerLetter"/>
      <w:lvlText w:val="%5"/>
      <w:lvlJc w:val="left"/>
      <w:pPr>
        <w:ind w:left="361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25E90E4">
      <w:start w:val="1"/>
      <w:numFmt w:val="lowerRoman"/>
      <w:lvlText w:val="%6"/>
      <w:lvlJc w:val="left"/>
      <w:pPr>
        <w:ind w:left="433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097073B0">
      <w:start w:val="1"/>
      <w:numFmt w:val="decimal"/>
      <w:lvlText w:val="%7"/>
      <w:lvlJc w:val="left"/>
      <w:pPr>
        <w:ind w:left="505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BBBA7A14">
      <w:start w:val="1"/>
      <w:numFmt w:val="lowerLetter"/>
      <w:lvlText w:val="%8"/>
      <w:lvlJc w:val="left"/>
      <w:pPr>
        <w:ind w:left="577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E03CF256">
      <w:start w:val="1"/>
      <w:numFmt w:val="lowerRoman"/>
      <w:lvlText w:val="%9"/>
      <w:lvlJc w:val="left"/>
      <w:pPr>
        <w:ind w:left="649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450EC"/>
    <w:rsid w:val="000450EC"/>
    <w:rsid w:val="00094BF9"/>
    <w:rsid w:val="001C4BAF"/>
    <w:rsid w:val="003A2C23"/>
    <w:rsid w:val="003F1FEF"/>
    <w:rsid w:val="00496487"/>
    <w:rsid w:val="00661F5F"/>
    <w:rsid w:val="00823435"/>
    <w:rsid w:val="00A81DF1"/>
    <w:rsid w:val="00B646E8"/>
    <w:rsid w:val="00F76FE0"/>
    <w:rsid w:val="00FB3BE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BAF"/>
    <w:rPr>
      <w:rFonts w:ascii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7</Pages>
  <Words>2090</Words>
  <Characters>11916</Characters>
  <Application>Microsoft Office Word</Application>
  <DocSecurity>0</DocSecurity>
  <Lines>99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ReStart</cp:lastModifiedBy>
  <cp:revision>5</cp:revision>
  <dcterms:created xsi:type="dcterms:W3CDTF">2025-02-21T11:19:00Z</dcterms:created>
  <dcterms:modified xsi:type="dcterms:W3CDTF">2025-02-21T13:45:00Z</dcterms:modified>
</cp:coreProperties>
</file>